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CB" w:rsidRDefault="00B06F8C" w:rsidP="00B06F8C">
      <w:pPr>
        <w:jc w:val="center"/>
      </w:pPr>
      <w:r>
        <w:t>ALLEGATO ALLA PROGRAMMAZIONE DIPARTIMENTALE N.7</w:t>
      </w:r>
    </w:p>
    <w:p w:rsidR="00B06F8C" w:rsidRDefault="00B06F8C" w:rsidP="00B06F8C">
      <w:pPr>
        <w:jc w:val="center"/>
      </w:pPr>
    </w:p>
    <w:p w:rsidR="00B06F8C" w:rsidRDefault="00B06F8C" w:rsidP="00B06F8C">
      <w:pPr>
        <w:jc w:val="center"/>
      </w:pPr>
      <w:r>
        <w:t xml:space="preserve">ASSE </w:t>
      </w:r>
      <w:r w:rsidR="00AB582D">
        <w:t>SCIENTICO TECNOLOGICO</w:t>
      </w:r>
    </w:p>
    <w:p w:rsidR="006433D5" w:rsidRDefault="006433D5" w:rsidP="00B06F8C">
      <w:pPr>
        <w:jc w:val="center"/>
      </w:pPr>
      <w:r>
        <w:t>(INDIRIZZI TESSILE E SOCIO-SANITARIO)</w:t>
      </w:r>
    </w:p>
    <w:p w:rsidR="00B06F8C" w:rsidRDefault="00B06F8C"/>
    <w:p w:rsidR="00B06F8C" w:rsidRDefault="00B06F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73CB" w:rsidTr="004873CB">
        <w:tc>
          <w:tcPr>
            <w:tcW w:w="9628" w:type="dxa"/>
          </w:tcPr>
          <w:p w:rsidR="004873CB" w:rsidRDefault="004873CB"/>
          <w:p w:rsidR="004873CB" w:rsidRDefault="004873CB" w:rsidP="00A51142">
            <w:pPr>
              <w:jc w:val="center"/>
            </w:pPr>
            <w:r>
              <w:t>UNITA’</w:t>
            </w:r>
            <w:r w:rsidR="00A51142">
              <w:t xml:space="preserve"> DI APPRENDIMENTO INTERDISCIPLINARE</w:t>
            </w:r>
          </w:p>
          <w:p w:rsidR="00FB668D" w:rsidRDefault="00FB668D" w:rsidP="00A51142">
            <w:pPr>
              <w:jc w:val="center"/>
            </w:pPr>
          </w:p>
        </w:tc>
      </w:tr>
    </w:tbl>
    <w:p w:rsidR="00CA121E" w:rsidRDefault="00CA121E"/>
    <w:p w:rsidR="00A51142" w:rsidRDefault="00A5114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51142" w:rsidRPr="00A51142" w:rsidTr="005C5D2C">
        <w:tc>
          <w:tcPr>
            <w:tcW w:w="2972" w:type="dxa"/>
          </w:tcPr>
          <w:p w:rsidR="00A51142" w:rsidRPr="00A51142" w:rsidRDefault="00A51142" w:rsidP="00A51142">
            <w:r>
              <w:t>CLASSI</w:t>
            </w:r>
          </w:p>
        </w:tc>
        <w:tc>
          <w:tcPr>
            <w:tcW w:w="6656" w:type="dxa"/>
          </w:tcPr>
          <w:p w:rsidR="00A51142" w:rsidRPr="00520E12" w:rsidRDefault="009F5661" w:rsidP="00A51142">
            <w:pPr>
              <w:rPr>
                <w:b/>
              </w:rPr>
            </w:pPr>
            <w:r>
              <w:rPr>
                <w:b/>
              </w:rPr>
              <w:t>Terze</w:t>
            </w:r>
          </w:p>
        </w:tc>
      </w:tr>
    </w:tbl>
    <w:p w:rsidR="00A51142" w:rsidRDefault="00A51142"/>
    <w:p w:rsidR="00A51142" w:rsidRDefault="00A5114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51142" w:rsidRPr="00A51142" w:rsidTr="005C5D2C">
        <w:tc>
          <w:tcPr>
            <w:tcW w:w="2972" w:type="dxa"/>
          </w:tcPr>
          <w:p w:rsidR="00A51142" w:rsidRPr="00A51142" w:rsidRDefault="00A51142" w:rsidP="00A51142">
            <w:r>
              <w:t>PERIODO</w:t>
            </w:r>
          </w:p>
        </w:tc>
        <w:tc>
          <w:tcPr>
            <w:tcW w:w="6656" w:type="dxa"/>
          </w:tcPr>
          <w:p w:rsidR="00A51142" w:rsidRPr="00520E12" w:rsidRDefault="00D70EB7" w:rsidP="00A51142">
            <w:pPr>
              <w:rPr>
                <w:b/>
              </w:rPr>
            </w:pPr>
            <w:r w:rsidRPr="00520E12">
              <w:rPr>
                <w:b/>
              </w:rPr>
              <w:t>1° quadrimestre</w:t>
            </w:r>
          </w:p>
        </w:tc>
      </w:tr>
    </w:tbl>
    <w:p w:rsidR="00A51142" w:rsidRDefault="00A51142"/>
    <w:p w:rsidR="00C22B14" w:rsidRDefault="00C22B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22B14" w:rsidRPr="00C22B14" w:rsidTr="005C5D2C">
        <w:tc>
          <w:tcPr>
            <w:tcW w:w="2972" w:type="dxa"/>
          </w:tcPr>
          <w:p w:rsidR="00C22B14" w:rsidRPr="00C22B14" w:rsidRDefault="00C22B14" w:rsidP="00C22B14">
            <w:r>
              <w:t>DISCIPLINE COINVOLTE</w:t>
            </w:r>
          </w:p>
        </w:tc>
        <w:tc>
          <w:tcPr>
            <w:tcW w:w="6656" w:type="dxa"/>
          </w:tcPr>
          <w:p w:rsidR="00C22B14" w:rsidRPr="00C22B14" w:rsidRDefault="0012747E" w:rsidP="00C22B14">
            <w:r>
              <w:t xml:space="preserve">Tutte le discipline dell’asse </w:t>
            </w:r>
            <w:r w:rsidR="00AB582D">
              <w:t>scientifico-tecnologico</w:t>
            </w:r>
            <w:r>
              <w:t xml:space="preserve"> indirizzo produzioni tessili e socio sanitario</w:t>
            </w:r>
          </w:p>
        </w:tc>
      </w:tr>
    </w:tbl>
    <w:p w:rsidR="00C22B14" w:rsidRDefault="00C22B14"/>
    <w:p w:rsidR="00C22B14" w:rsidRDefault="00C22B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873CB" w:rsidTr="004873CB">
        <w:tc>
          <w:tcPr>
            <w:tcW w:w="2972" w:type="dxa"/>
          </w:tcPr>
          <w:p w:rsidR="004873CB" w:rsidRDefault="003D2CE1">
            <w:r>
              <w:t>DENOMINAZIONE</w:t>
            </w:r>
          </w:p>
        </w:tc>
        <w:tc>
          <w:tcPr>
            <w:tcW w:w="6656" w:type="dxa"/>
          </w:tcPr>
          <w:p w:rsidR="004873CB" w:rsidRPr="00EE1EC9" w:rsidRDefault="009F56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seconda vita delle cose – L’importanza del riciclo per la vita del pianeta.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t>COMPITO/PRODOTTO</w:t>
            </w:r>
          </w:p>
        </w:tc>
        <w:tc>
          <w:tcPr>
            <w:tcW w:w="6656" w:type="dxa"/>
          </w:tcPr>
          <w:p w:rsidR="004873CB" w:rsidRPr="007E5BDB" w:rsidRDefault="0012747E" w:rsidP="0012747E">
            <w:pPr>
              <w:jc w:val="both"/>
            </w:pPr>
            <w:r w:rsidRPr="007E5BDB">
              <w:t>Realizzazione di un prodotto multimediale</w:t>
            </w:r>
            <w:r w:rsidR="00AC5741" w:rsidRPr="007E5BDB">
              <w:t xml:space="preserve"> (video)</w:t>
            </w:r>
            <w:r w:rsidRPr="007E5BDB">
              <w:t xml:space="preserve"> che presenti</w:t>
            </w:r>
            <w:r w:rsidR="009F5661">
              <w:t>,</w:t>
            </w:r>
            <w:r w:rsidRPr="007E5BDB">
              <w:t xml:space="preserve"> </w:t>
            </w:r>
            <w:r w:rsidR="009F5661">
              <w:t>come, attraverso varie fasi di raccolta e lavorazione di materiale si realizzano nuovi prodotti.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t>COMPETENZE</w:t>
            </w:r>
          </w:p>
        </w:tc>
        <w:tc>
          <w:tcPr>
            <w:tcW w:w="6656" w:type="dxa"/>
          </w:tcPr>
          <w:p w:rsidR="004873CB" w:rsidRPr="007E5BDB" w:rsidRDefault="00DB2BED" w:rsidP="005C5D2C">
            <w:pPr>
              <w:rPr>
                <w:b/>
              </w:rPr>
            </w:pPr>
            <w:r w:rsidRPr="007E5BDB">
              <w:t>organizzare il proprio apprendimento, individuando, scegliendo ed utilizzando varie fonti e vari</w:t>
            </w:r>
            <w:r w:rsidR="00AC6744" w:rsidRPr="007E5BDB">
              <w:t xml:space="preserve">e modalità di informazione e di </w:t>
            </w:r>
            <w:r w:rsidRPr="007E5BDB">
              <w:t>formazione</w:t>
            </w:r>
            <w:r w:rsidR="00AC6744" w:rsidRPr="007E5BDB">
              <w:t xml:space="preserve"> </w:t>
            </w:r>
            <w:r w:rsidR="00AC6744" w:rsidRPr="007E5BDB">
              <w:rPr>
                <w:b/>
              </w:rPr>
              <w:t>(imparare ad imparare)</w:t>
            </w:r>
          </w:p>
          <w:p w:rsidR="00DB2BED" w:rsidRPr="007E5BDB" w:rsidRDefault="00DB2BED" w:rsidP="005C5D2C"/>
          <w:p w:rsidR="00DB2BED" w:rsidRPr="007E5BDB" w:rsidRDefault="00DB2BED" w:rsidP="00DB2BED">
            <w:pPr>
              <w:autoSpaceDE w:val="0"/>
              <w:autoSpaceDN w:val="0"/>
              <w:adjustRightInd w:val="0"/>
              <w:jc w:val="both"/>
            </w:pPr>
            <w:r w:rsidRPr="007E5BDB">
              <w:t>elaborare e realizzare progetti riguardanti lo sviluppo delle proprie attività di studio e di lavoro, utilizzando le conoscenze apprese per</w:t>
            </w:r>
          </w:p>
          <w:p w:rsidR="00DB2BED" w:rsidRPr="007E5BDB" w:rsidRDefault="00DB2BED" w:rsidP="006742DC">
            <w:pPr>
              <w:autoSpaceDE w:val="0"/>
              <w:autoSpaceDN w:val="0"/>
              <w:adjustRightInd w:val="0"/>
              <w:jc w:val="both"/>
            </w:pPr>
            <w:r w:rsidRPr="007E5BDB">
              <w:t>stabilire obiettivi significativi e realistici e le</w:t>
            </w:r>
            <w:r w:rsidR="006742DC" w:rsidRPr="007E5BDB">
              <w:t xml:space="preserve"> </w:t>
            </w:r>
            <w:r w:rsidRPr="007E5BDB">
              <w:t>relative priorità, valutando i vincoli e le possibilità esistenti, definendo strategie di azione e verificando i risultati raggiunti</w:t>
            </w:r>
            <w:r w:rsidR="00AC6744" w:rsidRPr="007E5BDB">
              <w:t xml:space="preserve"> </w:t>
            </w:r>
            <w:r w:rsidR="00AC6744" w:rsidRPr="007E5BDB">
              <w:rPr>
                <w:b/>
              </w:rPr>
              <w:t>(progettare)</w:t>
            </w:r>
          </w:p>
          <w:p w:rsidR="00DB2BED" w:rsidRPr="007E5BDB" w:rsidRDefault="00DB2BED" w:rsidP="00DB2BED">
            <w:pPr>
              <w:jc w:val="both"/>
            </w:pPr>
          </w:p>
          <w:p w:rsidR="00DB2BED" w:rsidRPr="007E5BDB" w:rsidRDefault="00DB2BED" w:rsidP="00DB2BED">
            <w:pPr>
              <w:autoSpaceDE w:val="0"/>
              <w:autoSpaceDN w:val="0"/>
              <w:adjustRightInd w:val="0"/>
              <w:jc w:val="both"/>
            </w:pPr>
            <w:r w:rsidRPr="007E5BDB">
              <w:rPr>
                <w:i/>
                <w:iCs/>
              </w:rPr>
              <w:t xml:space="preserve">comprendere </w:t>
            </w:r>
            <w:r w:rsidRPr="007E5BDB">
              <w:t xml:space="preserve">messaggi di genere </w:t>
            </w:r>
            <w:proofErr w:type="gramStart"/>
            <w:r w:rsidRPr="007E5BDB">
              <w:t>diverso  e</w:t>
            </w:r>
            <w:proofErr w:type="gramEnd"/>
            <w:r w:rsidRPr="007E5BDB">
              <w:t xml:space="preserve"> di</w:t>
            </w:r>
            <w:r w:rsidR="00AC6744" w:rsidRPr="007E5BDB">
              <w:t xml:space="preserve"> </w:t>
            </w:r>
            <w:r w:rsidRPr="007E5BDB">
              <w:t>complessità diversa, trasmessi utilizzando linguagg</w:t>
            </w:r>
            <w:r w:rsidR="00AC6744" w:rsidRPr="007E5BDB">
              <w:t xml:space="preserve">i diversi </w:t>
            </w:r>
            <w:r w:rsidR="007E5BDB">
              <w:t xml:space="preserve">mediante  supporti </w:t>
            </w:r>
            <w:r w:rsidRPr="007E5BDB">
              <w:t>carta</w:t>
            </w:r>
            <w:r w:rsidR="007E5BDB">
              <w:t>cei, informatici e multimediali</w:t>
            </w:r>
            <w:r w:rsidR="00AC6744" w:rsidRPr="007E5BDB">
              <w:t>.</w:t>
            </w:r>
            <w:r w:rsidR="00AC6744" w:rsidRPr="007E5BDB">
              <w:rPr>
                <w:b/>
              </w:rPr>
              <w:t>(Comunicare, comprendere e rappresentare)</w:t>
            </w:r>
          </w:p>
          <w:p w:rsidR="00AC6744" w:rsidRPr="007E5BDB" w:rsidRDefault="00AC6744" w:rsidP="00AC67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DB2BED" w:rsidRPr="007E5BDB" w:rsidRDefault="00DB2BED" w:rsidP="00AC67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5BDB">
              <w:rPr>
                <w:i/>
                <w:iCs/>
              </w:rPr>
              <w:t>rappresentare</w:t>
            </w:r>
            <w:r w:rsidR="00AB6174">
              <w:rPr>
                <w:i/>
                <w:iCs/>
              </w:rPr>
              <w:t>,</w:t>
            </w:r>
            <w:r w:rsidRPr="007E5BDB">
              <w:rPr>
                <w:i/>
                <w:iCs/>
              </w:rPr>
              <w:t xml:space="preserve"> </w:t>
            </w:r>
            <w:r w:rsidR="00AB6174">
              <w:t>situazioni,</w:t>
            </w:r>
            <w:r w:rsidRPr="007E5BDB">
              <w:t xml:space="preserve"> fenomeni, principi, concetti, norme, procedure, ecc. utilizzando linguaggi</w:t>
            </w:r>
            <w:r w:rsidR="00AC6744" w:rsidRPr="007E5BDB">
              <w:t xml:space="preserve"> diversi </w:t>
            </w:r>
            <w:r w:rsidRPr="007E5BDB">
              <w:t>e diverse conoscenze disciplinari, medi</w:t>
            </w:r>
            <w:r w:rsidR="00D35A8D">
              <w:t>ante diversi supporti</w:t>
            </w:r>
            <w:r w:rsidR="00AC6744" w:rsidRPr="007E5BDB">
              <w:t xml:space="preserve"> </w:t>
            </w:r>
            <w:r w:rsidR="00AC6744" w:rsidRPr="007E5BDB">
              <w:rPr>
                <w:b/>
              </w:rPr>
              <w:t>(Comunicare, comprendere e rappresentare)</w:t>
            </w:r>
          </w:p>
          <w:p w:rsidR="00AC6744" w:rsidRPr="007E5BDB" w:rsidRDefault="00AC6744" w:rsidP="00AC67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C6744" w:rsidRPr="007E5BDB" w:rsidRDefault="00AC6744" w:rsidP="00AC674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BDB">
              <w:t xml:space="preserve">interagire in gruppo, comprendendo i diversi punti di vista, valorizzando le proprie e le altrui capacità, </w:t>
            </w:r>
            <w:r w:rsidR="00AB6174">
              <w:t xml:space="preserve">puntando sulla </w:t>
            </w:r>
            <w:proofErr w:type="spellStart"/>
            <w:r w:rsidR="00AB6174">
              <w:t>cooperatività</w:t>
            </w:r>
            <w:proofErr w:type="spellEnd"/>
            <w:r w:rsidRPr="007E5BDB">
              <w:t>, contribuendo all’apprendimento comune ed alla realizzazione delle attività collettive. (</w:t>
            </w:r>
            <w:r w:rsidRPr="007E5BDB">
              <w:rPr>
                <w:b/>
                <w:bCs/>
              </w:rPr>
              <w:t>Collaborare e partecipare)</w:t>
            </w:r>
          </w:p>
          <w:p w:rsidR="00D914C7" w:rsidRPr="007E5BDB" w:rsidRDefault="00D914C7" w:rsidP="00AC674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14C7" w:rsidRPr="007E5BDB" w:rsidRDefault="00D914C7" w:rsidP="00D914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BDB">
              <w:t>saper in</w:t>
            </w:r>
            <w:r w:rsidR="00AB6174">
              <w:t>dividuare le problematiche relative al rispetto ambientale</w:t>
            </w:r>
            <w:r w:rsidRPr="007E5BDB">
              <w:t xml:space="preserve"> </w:t>
            </w:r>
            <w:r w:rsidR="00AB6174">
              <w:t>a constatare il valore aggiunto da apportare</w:t>
            </w:r>
            <w:r w:rsidRPr="007E5BDB">
              <w:t xml:space="preserve"> e far valere </w:t>
            </w:r>
            <w:r w:rsidR="00AB6174">
              <w:t xml:space="preserve">il rispetto </w:t>
            </w:r>
            <w:proofErr w:type="gramStart"/>
            <w:r w:rsidR="00AB6174">
              <w:t xml:space="preserve">delle </w:t>
            </w:r>
            <w:r w:rsidRPr="007E5BDB">
              <w:t xml:space="preserve"> regole</w:t>
            </w:r>
            <w:proofErr w:type="gramEnd"/>
            <w:r w:rsidR="00AB6174">
              <w:t xml:space="preserve"> e </w:t>
            </w:r>
            <w:r w:rsidRPr="007E5BDB">
              <w:t xml:space="preserve"> le responsabilità</w:t>
            </w:r>
            <w:r w:rsidR="00AB6174">
              <w:t xml:space="preserve"> individuali e della società</w:t>
            </w:r>
            <w:r w:rsidRPr="007E5BDB">
              <w:t>.</w:t>
            </w:r>
            <w:r w:rsidRPr="007E5BDB">
              <w:rPr>
                <w:b/>
                <w:bCs/>
              </w:rPr>
              <w:t xml:space="preserve"> (Agire in modo autonomo e responsabile)</w:t>
            </w:r>
          </w:p>
          <w:p w:rsidR="00D914C7" w:rsidRPr="007E5BDB" w:rsidRDefault="00D914C7" w:rsidP="00D914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14C7" w:rsidRPr="007E5BDB" w:rsidRDefault="005410C1" w:rsidP="005410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5BDB">
              <w:t>affrontare situazioni problematiche costruendo e</w:t>
            </w:r>
            <w:r w:rsidR="007E5BDB">
              <w:t xml:space="preserve"> verificando </w:t>
            </w:r>
            <w:r w:rsidRPr="007E5BDB">
              <w:t xml:space="preserve">ipotesi, individuando le fonti e le risorse adeguate, raccogliendo e valutando i dati, proponendo soluzioni utilizzando, secondo il tipo di problema, contenuti e metodi delle diverse </w:t>
            </w:r>
            <w:proofErr w:type="gramStart"/>
            <w:r w:rsidRPr="007E5BDB">
              <w:t>discipline  (</w:t>
            </w:r>
            <w:proofErr w:type="gramEnd"/>
            <w:r w:rsidRPr="007E5BDB">
              <w:rPr>
                <w:b/>
                <w:bCs/>
              </w:rPr>
              <w:t>Risolvere problemi)</w:t>
            </w:r>
          </w:p>
          <w:p w:rsidR="00047089" w:rsidRPr="007E5BDB" w:rsidRDefault="00047089" w:rsidP="005410C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7089" w:rsidRPr="007E5BDB" w:rsidRDefault="00047089" w:rsidP="00047089">
            <w:pPr>
              <w:autoSpaceDE w:val="0"/>
              <w:autoSpaceDN w:val="0"/>
              <w:adjustRightInd w:val="0"/>
              <w:jc w:val="both"/>
            </w:pPr>
            <w:r w:rsidRPr="007E5BDB">
              <w:t>individuare e rappresentare, elaborando argomentazioni coerenti, collegamenti e relazioni tra fenomeni, eventi e concetti diversi,</w:t>
            </w:r>
          </w:p>
          <w:p w:rsidR="00047089" w:rsidRPr="007E5BDB" w:rsidRDefault="00047089" w:rsidP="00047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BDB">
              <w:t>anche appartenenti a diversi ambiti disciplinari, e lontani nello spazio e nel tempo, individuando analogie e differenze, coerenze ed incoerenze, cause ed effetti e la loro natura probabilistica.</w:t>
            </w:r>
            <w:r w:rsidRPr="007E5BDB">
              <w:rPr>
                <w:b/>
                <w:bCs/>
              </w:rPr>
              <w:t xml:space="preserve"> (Individuare collegamenti e relazioni)</w:t>
            </w:r>
          </w:p>
          <w:p w:rsidR="00367BA0" w:rsidRPr="007E5BDB" w:rsidRDefault="00367BA0" w:rsidP="00047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67BA0" w:rsidRPr="007E5BDB" w:rsidRDefault="00367BA0" w:rsidP="00367BA0">
            <w:pPr>
              <w:autoSpaceDE w:val="0"/>
              <w:autoSpaceDN w:val="0"/>
              <w:adjustRightInd w:val="0"/>
              <w:jc w:val="both"/>
            </w:pPr>
            <w:r w:rsidRPr="007E5BDB">
              <w:t xml:space="preserve">acquisire ed interpretare criticamente l'informazione ricevuta nei diversi ambiti ed attraverso diversi strumenti comunicativi, valutandone l’attendibilità e l’utilità, distinguendo fatti e opinioni. </w:t>
            </w:r>
          </w:p>
          <w:p w:rsidR="00367BA0" w:rsidRPr="007E5BDB" w:rsidRDefault="00367BA0" w:rsidP="00367BA0">
            <w:pPr>
              <w:autoSpaceDE w:val="0"/>
              <w:autoSpaceDN w:val="0"/>
              <w:adjustRightInd w:val="0"/>
              <w:jc w:val="both"/>
            </w:pPr>
            <w:r w:rsidRPr="007E5BDB">
              <w:rPr>
                <w:b/>
                <w:bCs/>
              </w:rPr>
              <w:t>(Acquisire ed interpretare l’informazione)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lastRenderedPageBreak/>
              <w:t>ABILITA’</w:t>
            </w:r>
          </w:p>
        </w:tc>
        <w:tc>
          <w:tcPr>
            <w:tcW w:w="6656" w:type="dxa"/>
          </w:tcPr>
          <w:p w:rsidR="00262D61" w:rsidRPr="006A616A" w:rsidRDefault="00262D61" w:rsidP="006A616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A616A">
              <w:t>Utilizzare strumenti e procedimenti operativi SPECIFICI</w:t>
            </w:r>
          </w:p>
          <w:p w:rsidR="004873CB" w:rsidRDefault="00973C0B" w:rsidP="006A616A">
            <w:pPr>
              <w:jc w:val="both"/>
            </w:pPr>
            <w:r w:rsidRPr="006A616A">
              <w:t>Individuare, in un vasto repertori</w:t>
            </w:r>
            <w:r w:rsidR="006A616A">
              <w:t xml:space="preserve">o di immagini presenti nel </w:t>
            </w:r>
            <w:r w:rsidR="006A616A" w:rsidRPr="006A616A">
              <w:t>web,</w:t>
            </w:r>
            <w:r w:rsidR="006A616A">
              <w:t xml:space="preserve"> </w:t>
            </w:r>
            <w:r w:rsidR="006A616A" w:rsidRPr="006A616A">
              <w:t>quelle rispondenti al compito in co</w:t>
            </w:r>
            <w:r w:rsidR="006A616A">
              <w:t xml:space="preserve">rso di </w:t>
            </w:r>
            <w:proofErr w:type="gramStart"/>
            <w:r w:rsidR="006A616A">
              <w:t>elaborazione;  riconoscere</w:t>
            </w:r>
            <w:proofErr w:type="gramEnd"/>
            <w:r w:rsidR="006A616A">
              <w:t xml:space="preserve">, in esse,  elementi </w:t>
            </w:r>
            <w:r w:rsidR="00C842F6">
              <w:t>e materiali utili alla riconversione in oggetti ed elementi vari dell’abbigliamento che abbiano un fine funzionale.</w:t>
            </w:r>
          </w:p>
          <w:p w:rsidR="006A616A" w:rsidRDefault="006A616A" w:rsidP="006A616A">
            <w:pPr>
              <w:jc w:val="both"/>
            </w:pPr>
          </w:p>
          <w:p w:rsidR="00995324" w:rsidRDefault="00995324" w:rsidP="006A616A">
            <w:pPr>
              <w:jc w:val="both"/>
            </w:pPr>
            <w:r>
              <w:t>Analizzare aspetti formali e comunicativi di immagini tratte dall’ arte e dalla moda legate al</w:t>
            </w:r>
            <w:r w:rsidR="00C842F6">
              <w:t xml:space="preserve"> riutilizzo di materiale vario.</w:t>
            </w:r>
          </w:p>
          <w:p w:rsidR="0033190D" w:rsidRDefault="0033190D" w:rsidP="006A616A">
            <w:pPr>
              <w:jc w:val="both"/>
            </w:pPr>
          </w:p>
          <w:p w:rsidR="0033190D" w:rsidRDefault="0033190D" w:rsidP="006A616A">
            <w:pPr>
              <w:jc w:val="both"/>
            </w:pPr>
            <w:r>
              <w:t>Operare collegamento ad altre discipline con riferimenti storici, letterari, matematici e scientifico-tecnologici)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t>CONOSCENZE</w:t>
            </w:r>
          </w:p>
        </w:tc>
        <w:tc>
          <w:tcPr>
            <w:tcW w:w="6656" w:type="dxa"/>
          </w:tcPr>
          <w:p w:rsidR="00EE1EC9" w:rsidRPr="00CA60AC" w:rsidRDefault="00C842F6" w:rsidP="00CA60AC">
            <w:pPr>
              <w:autoSpaceDE w:val="0"/>
              <w:autoSpaceDN w:val="0"/>
              <w:adjustRightInd w:val="0"/>
            </w:pPr>
            <w:r>
              <w:t>Conoscenza dei materiali riciclabili</w:t>
            </w:r>
          </w:p>
          <w:p w:rsidR="00EE1EC9" w:rsidRPr="00CA60AC" w:rsidRDefault="00C842F6" w:rsidP="00CA60AC">
            <w:pPr>
              <w:autoSpaceDE w:val="0"/>
              <w:autoSpaceDN w:val="0"/>
              <w:adjustRightInd w:val="0"/>
            </w:pPr>
            <w:r>
              <w:t>Modalità di riconversione dei materiali</w:t>
            </w:r>
          </w:p>
          <w:p w:rsidR="00EE1EC9" w:rsidRPr="00CA60AC" w:rsidRDefault="005C5D2C" w:rsidP="00CA60AC">
            <w:pPr>
              <w:autoSpaceDE w:val="0"/>
              <w:autoSpaceDN w:val="0"/>
              <w:adjustRightInd w:val="0"/>
            </w:pPr>
            <w:r>
              <w:t>Rappresentazione grafica dei prodotti realizzabili</w:t>
            </w:r>
          </w:p>
          <w:p w:rsidR="00E617E7" w:rsidRPr="00CA60AC" w:rsidRDefault="005C5D2C" w:rsidP="00CA60AC">
            <w:pPr>
              <w:autoSpaceDE w:val="0"/>
              <w:autoSpaceDN w:val="0"/>
              <w:adjustRightInd w:val="0"/>
            </w:pPr>
            <w:r>
              <w:t>Riciclo come tutela dell’ambiente e della salute</w:t>
            </w:r>
          </w:p>
          <w:p w:rsidR="004873CB" w:rsidRDefault="004873CB" w:rsidP="005C5D2C"/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t>UTENTI DESTINATARI</w:t>
            </w:r>
          </w:p>
        </w:tc>
        <w:tc>
          <w:tcPr>
            <w:tcW w:w="6656" w:type="dxa"/>
          </w:tcPr>
          <w:p w:rsidR="004873CB" w:rsidRDefault="00AC5741" w:rsidP="005C5D2C">
            <w:r>
              <w:t>Tutti gli alunni delle classi</w:t>
            </w:r>
            <w:r w:rsidR="009E5A43">
              <w:t xml:space="preserve"> </w:t>
            </w:r>
            <w:r w:rsidR="00E617E7">
              <w:t>terze</w:t>
            </w:r>
            <w:r w:rsidR="009E5A43">
              <w:t xml:space="preserve"> indirizzo moda e socio </w:t>
            </w:r>
            <w:r>
              <w:t>sanitario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t>PREREQUISITI</w:t>
            </w:r>
          </w:p>
        </w:tc>
        <w:tc>
          <w:tcPr>
            <w:tcW w:w="6656" w:type="dxa"/>
          </w:tcPr>
          <w:p w:rsidR="004873CB" w:rsidRDefault="00CA60AC" w:rsidP="00CA60AC">
            <w:pPr>
              <w:jc w:val="both"/>
            </w:pPr>
            <w:r>
              <w:t xml:space="preserve">saper utilizzare strumenti informatici per la </w:t>
            </w:r>
            <w:proofErr w:type="gramStart"/>
            <w:r>
              <w:t>ricer</w:t>
            </w:r>
            <w:r w:rsidR="004F0C08">
              <w:t>ca ,</w:t>
            </w:r>
            <w:proofErr w:type="gramEnd"/>
            <w:r w:rsidR="004F0C08">
              <w:t xml:space="preserve"> archiviazione e organizzaz</w:t>
            </w:r>
            <w:r>
              <w:t>ione  di immagini in forma di presentazione (video con sequenze fotografiche e filmate arricchite da musiche)</w:t>
            </w:r>
          </w:p>
          <w:p w:rsidR="00CA60AC" w:rsidRDefault="00CA60AC" w:rsidP="00CA60AC">
            <w:pPr>
              <w:jc w:val="both"/>
            </w:pPr>
          </w:p>
          <w:p w:rsidR="00CA60AC" w:rsidRDefault="00CA60AC" w:rsidP="00CA60AC">
            <w:pPr>
              <w:jc w:val="both"/>
            </w:pPr>
            <w:r>
              <w:t xml:space="preserve">saper riconoscere aspetti </w:t>
            </w:r>
            <w:proofErr w:type="gramStart"/>
            <w:r>
              <w:t>rilevanti  di</w:t>
            </w:r>
            <w:proofErr w:type="gramEnd"/>
            <w:r>
              <w:t xml:space="preserve"> immagini legate alla</w:t>
            </w:r>
            <w:r w:rsidR="00E617E7">
              <w:t xml:space="preserve"> raccolta e riciclaggio di materiale vario</w:t>
            </w:r>
            <w:r>
              <w:t xml:space="preserve"> </w:t>
            </w:r>
          </w:p>
          <w:p w:rsidR="00CA60AC" w:rsidRDefault="00CA60AC" w:rsidP="00CA60AC">
            <w:pPr>
              <w:jc w:val="both"/>
            </w:pPr>
          </w:p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t>FASE DI APPLICAZIONE</w:t>
            </w:r>
          </w:p>
        </w:tc>
        <w:tc>
          <w:tcPr>
            <w:tcW w:w="6656" w:type="dxa"/>
          </w:tcPr>
          <w:p w:rsidR="004873CB" w:rsidRDefault="001A22EA" w:rsidP="005C5D2C">
            <w:r>
              <w:t>Mesi di ottobre, novembre e dicembre</w:t>
            </w:r>
            <w:r w:rsidR="00F8677D">
              <w:t>, cinque fasi.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t>SEQUENZA IN FASI</w:t>
            </w:r>
          </w:p>
        </w:tc>
        <w:tc>
          <w:tcPr>
            <w:tcW w:w="6656" w:type="dxa"/>
          </w:tcPr>
          <w:p w:rsidR="00F8677D" w:rsidRDefault="00F8677D" w:rsidP="005C5D2C"/>
          <w:p w:rsidR="004873CB" w:rsidRDefault="00B536FE" w:rsidP="005C5D2C">
            <w:r>
              <w:lastRenderedPageBreak/>
              <w:t xml:space="preserve">1) </w:t>
            </w:r>
            <w:r w:rsidR="00CA7EBC">
              <w:t>Presentazione del lavoro alla classe e aspetti introduttivi da parte dei singoli docenti delle discipline coinvolte</w:t>
            </w:r>
          </w:p>
          <w:p w:rsidR="00CA7EBC" w:rsidRDefault="00CA7EBC" w:rsidP="005C5D2C"/>
          <w:p w:rsidR="00CA7EBC" w:rsidRDefault="00B536FE" w:rsidP="005C5D2C">
            <w:r>
              <w:t xml:space="preserve">2) </w:t>
            </w:r>
            <w:r w:rsidR="00CA7EBC">
              <w:t>Fase di ricerca di immagini legate al</w:t>
            </w:r>
            <w:r w:rsidR="00E617E7">
              <w:t xml:space="preserve"> riciclo e alla realizzazione di nuovi prodotti </w:t>
            </w:r>
            <w:proofErr w:type="gramStart"/>
            <w:r w:rsidR="00E617E7">
              <w:t xml:space="preserve">moda </w:t>
            </w:r>
            <w:r w:rsidR="00CA7EBC">
              <w:t xml:space="preserve"> e</w:t>
            </w:r>
            <w:proofErr w:type="gramEnd"/>
            <w:r w:rsidR="00CA7EBC">
              <w:t xml:space="preserve"> ana</w:t>
            </w:r>
            <w:r w:rsidR="004F0C08">
              <w:t xml:space="preserve">lisi e studio di esse (verbale, </w:t>
            </w:r>
            <w:r w:rsidR="00CA7EBC">
              <w:t>grafica, storica, stilistica)</w:t>
            </w:r>
          </w:p>
          <w:p w:rsidR="00CA7EBC" w:rsidRDefault="00CA7EBC" w:rsidP="005C5D2C"/>
          <w:p w:rsidR="00CA7EBC" w:rsidRDefault="00B536FE" w:rsidP="005C5D2C">
            <w:r>
              <w:t xml:space="preserve">3) </w:t>
            </w:r>
            <w:r w:rsidR="00CA7EBC">
              <w:t>Organizzazione di una</w:t>
            </w:r>
            <w:r w:rsidR="004F0C08">
              <w:t xml:space="preserve"> sequenza atta a ricostruire l</w:t>
            </w:r>
            <w:r w:rsidR="00E617E7">
              <w:t xml:space="preserve">e fasi di </w:t>
            </w:r>
            <w:r w:rsidR="008A5794">
              <w:t xml:space="preserve">raccolta e </w:t>
            </w:r>
            <w:r w:rsidR="00E617E7">
              <w:t>lavorazione</w:t>
            </w:r>
            <w:r w:rsidR="008A5794">
              <w:t xml:space="preserve"> di materiale riciclabile.</w:t>
            </w:r>
          </w:p>
          <w:p w:rsidR="00CA7EBC" w:rsidRDefault="00CA7EBC" w:rsidP="005C5D2C"/>
          <w:p w:rsidR="00CA7EBC" w:rsidRDefault="00B536FE" w:rsidP="005C5D2C">
            <w:r>
              <w:t xml:space="preserve">4) </w:t>
            </w:r>
            <w:r w:rsidR="00CA7EBC">
              <w:t xml:space="preserve">Stesura </w:t>
            </w:r>
            <w:proofErr w:type="gramStart"/>
            <w:r w:rsidR="00CA7EBC">
              <w:t>dell</w:t>
            </w:r>
            <w:r w:rsidR="00157E86">
              <w:t>’</w:t>
            </w:r>
            <w:r w:rsidR="00CA7EBC">
              <w:t xml:space="preserve"> elaborato</w:t>
            </w:r>
            <w:proofErr w:type="gramEnd"/>
            <w:r w:rsidR="00CA7EBC">
              <w:t xml:space="preserve"> finale con inserimento di testi e musiche</w:t>
            </w:r>
          </w:p>
          <w:p w:rsidR="00CA7EBC" w:rsidRDefault="00CA7EBC" w:rsidP="005C5D2C"/>
          <w:p w:rsidR="00CA7EBC" w:rsidRDefault="00B536FE" w:rsidP="005C5D2C">
            <w:r>
              <w:t xml:space="preserve">5) </w:t>
            </w:r>
            <w:r w:rsidR="00CA7EBC">
              <w:t>Riflessione ed analisi critica circa il lavoro realizzato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3D2CE1">
            <w:pPr>
              <w:spacing w:line="200" w:lineRule="exact"/>
            </w:pPr>
            <w:r>
              <w:lastRenderedPageBreak/>
              <w:t>TEMPI</w:t>
            </w:r>
          </w:p>
        </w:tc>
        <w:tc>
          <w:tcPr>
            <w:tcW w:w="6656" w:type="dxa"/>
          </w:tcPr>
          <w:p w:rsidR="004873CB" w:rsidRDefault="001A22EA" w:rsidP="005C5D2C">
            <w:r>
              <w:t>15 ore docenti curriculari di Laboratorio di scienze e tecnologie tessile dell’abbigliamento e della moda, Tecniche e tecnologie di rappresentazione grafica;</w:t>
            </w:r>
          </w:p>
          <w:p w:rsidR="001A22EA" w:rsidRDefault="001A22EA" w:rsidP="005C5D2C">
            <w:r>
              <w:t>15 ore docenti curriculari di Laboratorio Socio-Sanitario e Psicologia.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3D2CE1">
            <w:pPr>
              <w:spacing w:line="200" w:lineRule="exact"/>
            </w:pPr>
            <w:r>
              <w:t>METODOLOGIE</w:t>
            </w:r>
          </w:p>
        </w:tc>
        <w:tc>
          <w:tcPr>
            <w:tcW w:w="6656" w:type="dxa"/>
          </w:tcPr>
          <w:p w:rsidR="004873CB" w:rsidRPr="00FF47EC" w:rsidRDefault="00FF47EC" w:rsidP="00FF47EC">
            <w:pPr>
              <w:jc w:val="both"/>
            </w:pPr>
            <w:r w:rsidRPr="00FF47EC">
              <w:rPr>
                <w:color w:val="000000"/>
              </w:rPr>
              <w:t>La metodologia sarà in relazione alle diverse situazioni: stimolo, ricerca di soluzione di problemi, scoperta guidata, lezione frontale, esercitazioni guidate e non, esercitazioni pratiche, lavoro individuale e di gruppo</w:t>
            </w:r>
          </w:p>
        </w:tc>
      </w:tr>
      <w:tr w:rsidR="004873CB" w:rsidTr="004873CB">
        <w:tc>
          <w:tcPr>
            <w:tcW w:w="2972" w:type="dxa"/>
          </w:tcPr>
          <w:p w:rsidR="003D2CE1" w:rsidRDefault="003D2CE1" w:rsidP="003D2CE1">
            <w:pPr>
              <w:spacing w:line="200" w:lineRule="exact"/>
            </w:pPr>
            <w:r>
              <w:t>RISORSE UMANE</w:t>
            </w:r>
          </w:p>
          <w:p w:rsidR="004873CB" w:rsidRDefault="003D2CE1" w:rsidP="003D2CE1">
            <w:pPr>
              <w:spacing w:line="200" w:lineRule="exact"/>
            </w:pPr>
            <w:r>
              <w:t>INTERNE/ESTERNE</w:t>
            </w:r>
          </w:p>
        </w:tc>
        <w:tc>
          <w:tcPr>
            <w:tcW w:w="6656" w:type="dxa"/>
          </w:tcPr>
          <w:p w:rsidR="004873CB" w:rsidRDefault="00553A24" w:rsidP="00553A24">
            <w:r>
              <w:t xml:space="preserve">Insegnanti delle classi </w:t>
            </w:r>
            <w:r w:rsidR="008A5794">
              <w:t>terze</w:t>
            </w:r>
            <w:r>
              <w:t xml:space="preserve"> </w:t>
            </w:r>
            <w:r w:rsidR="00E963F2">
              <w:t>settore tessile e socio-sanitario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3D2CE1">
            <w:pPr>
              <w:spacing w:line="200" w:lineRule="exact"/>
            </w:pPr>
            <w:r>
              <w:t>STRUMENTI</w:t>
            </w:r>
          </w:p>
        </w:tc>
        <w:tc>
          <w:tcPr>
            <w:tcW w:w="6656" w:type="dxa"/>
          </w:tcPr>
          <w:p w:rsidR="004873CB" w:rsidRDefault="00E963F2" w:rsidP="005C5D2C">
            <w:r>
              <w:t xml:space="preserve">Computer con collegamento ad </w:t>
            </w:r>
            <w:proofErr w:type="spellStart"/>
            <w:r>
              <w:t>internet</w:t>
            </w:r>
            <w:proofErr w:type="spellEnd"/>
            <w:r>
              <w:t>, materiali di laboratorio, materiale da disegno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3D2CE1">
            <w:pPr>
              <w:spacing w:line="200" w:lineRule="exact"/>
            </w:pPr>
            <w:r>
              <w:t>VERIFICA</w:t>
            </w:r>
          </w:p>
        </w:tc>
        <w:tc>
          <w:tcPr>
            <w:tcW w:w="6656" w:type="dxa"/>
          </w:tcPr>
          <w:p w:rsidR="004873CB" w:rsidRDefault="00153745" w:rsidP="005C5D2C">
            <w:r>
              <w:t xml:space="preserve">Verifica </w:t>
            </w:r>
            <w:r w:rsidR="002069B5">
              <w:t>(</w:t>
            </w:r>
            <w:r>
              <w:t xml:space="preserve">durante le varie fasi di sviluppo </w:t>
            </w:r>
            <w:proofErr w:type="gramStart"/>
            <w:r>
              <w:t>dell’un</w:t>
            </w:r>
            <w:r w:rsidR="002069B5">
              <w:t>ità )</w:t>
            </w:r>
            <w:proofErr w:type="gramEnd"/>
            <w:r w:rsidR="002069B5">
              <w:t xml:space="preserve"> della correttezza dell’applicazione del metodo di lavoro suggerito e del raggiungimento del livello</w:t>
            </w:r>
            <w:r w:rsidR="000B5277">
              <w:t xml:space="preserve"> di consapevolezza circa l’attività che si sta svolgendo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5C5D2C">
            <w:r>
              <w:t>MONITORAGGIO</w:t>
            </w:r>
          </w:p>
        </w:tc>
        <w:tc>
          <w:tcPr>
            <w:tcW w:w="6656" w:type="dxa"/>
          </w:tcPr>
          <w:p w:rsidR="004873CB" w:rsidRDefault="002B5460" w:rsidP="005C5D2C">
            <w:r>
              <w:t>Continuo</w:t>
            </w:r>
            <w:r w:rsidR="008A5794">
              <w:t>,</w:t>
            </w:r>
            <w:r>
              <w:t xml:space="preserve"> durante le fasi di sviluppo dell’attività proposta</w:t>
            </w:r>
          </w:p>
        </w:tc>
      </w:tr>
      <w:tr w:rsidR="003D2CE1" w:rsidTr="003D2CE1">
        <w:tc>
          <w:tcPr>
            <w:tcW w:w="2972" w:type="dxa"/>
          </w:tcPr>
          <w:p w:rsidR="003D2CE1" w:rsidRDefault="003D2CE1" w:rsidP="003D2CE1">
            <w:pPr>
              <w:spacing w:line="200" w:lineRule="exact"/>
            </w:pPr>
            <w:r>
              <w:t>OBIETTIVI FORMATIVI</w:t>
            </w:r>
          </w:p>
        </w:tc>
        <w:tc>
          <w:tcPr>
            <w:tcW w:w="6656" w:type="dxa"/>
          </w:tcPr>
          <w:p w:rsidR="00A0738A" w:rsidRDefault="00A0738A" w:rsidP="0049421D">
            <w:pPr>
              <w:jc w:val="both"/>
            </w:pPr>
            <w:r>
              <w:t xml:space="preserve">Conoscere aspetti </w:t>
            </w:r>
            <w:r w:rsidR="008A5794">
              <w:t>e caratteristiche del materiale riciclabile</w:t>
            </w:r>
          </w:p>
          <w:p w:rsidR="00A0738A" w:rsidRDefault="00A0738A" w:rsidP="0049421D">
            <w:pPr>
              <w:jc w:val="both"/>
            </w:pPr>
          </w:p>
          <w:p w:rsidR="002B5460" w:rsidRDefault="002B5460" w:rsidP="0049421D">
            <w:pPr>
              <w:jc w:val="both"/>
            </w:pPr>
            <w:r>
              <w:t>Conoscere l’evoluzione</w:t>
            </w:r>
            <w:r w:rsidR="008A5794">
              <w:t xml:space="preserve"> </w:t>
            </w:r>
            <w:proofErr w:type="gramStart"/>
            <w:r w:rsidR="008A5794">
              <w:t xml:space="preserve">dell’intervento </w:t>
            </w:r>
            <w:r>
              <w:t xml:space="preserve"> umano</w:t>
            </w:r>
            <w:proofErr w:type="gramEnd"/>
            <w:r w:rsidR="008A5794">
              <w:t xml:space="preserve"> sull’impatto ambientale</w:t>
            </w:r>
            <w:r>
              <w:t xml:space="preserve"> nel corso dei secoli</w:t>
            </w:r>
            <w:r w:rsidR="00A0738A">
              <w:t xml:space="preserve"> (</w:t>
            </w:r>
            <w:r w:rsidR="008A5794">
              <w:t>materiali made-man</w:t>
            </w:r>
            <w:r w:rsidR="00A0738A">
              <w:t>)</w:t>
            </w:r>
            <w:r>
              <w:t xml:space="preserve"> con riferimento all</w:t>
            </w:r>
            <w:r w:rsidR="008A5794">
              <w:t xml:space="preserve">’industrializzazione e all’uso di materiale durevole nel tempo. </w:t>
            </w:r>
          </w:p>
          <w:p w:rsidR="0049421D" w:rsidRDefault="0049421D" w:rsidP="005C5D2C"/>
          <w:p w:rsidR="0049421D" w:rsidRDefault="0049421D" w:rsidP="00A0738A">
            <w:pPr>
              <w:jc w:val="both"/>
            </w:pPr>
            <w:r>
              <w:t>Saper applicare tali conoscenze alle varie situazioni ideativ</w:t>
            </w:r>
            <w:r w:rsidR="00A0738A">
              <w:t xml:space="preserve">e e progettuali legate all’ideazione e realizzazione di </w:t>
            </w:r>
            <w:r w:rsidR="008A5794">
              <w:t>prodotti moda</w:t>
            </w:r>
            <w:r w:rsidR="00A0738A">
              <w:t xml:space="preserve"> </w:t>
            </w:r>
          </w:p>
          <w:p w:rsidR="002B5460" w:rsidRDefault="002B5460" w:rsidP="005C5D2C"/>
          <w:p w:rsidR="00A0738A" w:rsidRDefault="00A0738A" w:rsidP="00A0738A">
            <w:pPr>
              <w:jc w:val="both"/>
            </w:pPr>
            <w:r>
              <w:t>Acquisire consapevolezza del valore creativo e culturale delle attività svolte nell’ambito formativo del settore moda</w:t>
            </w:r>
          </w:p>
          <w:p w:rsidR="00A0738A" w:rsidRDefault="00A0738A" w:rsidP="00A0738A">
            <w:pPr>
              <w:jc w:val="both"/>
            </w:pPr>
            <w:r>
              <w:t>Approfondire l’interazione tra diversi linguaggi (del corpo, dei gesti, delle immagini, della musica)</w:t>
            </w:r>
          </w:p>
        </w:tc>
      </w:tr>
      <w:tr w:rsidR="003D2CE1" w:rsidTr="003D2CE1">
        <w:tc>
          <w:tcPr>
            <w:tcW w:w="2972" w:type="dxa"/>
          </w:tcPr>
          <w:p w:rsidR="003D2CE1" w:rsidRDefault="003D2CE1" w:rsidP="003D2CE1">
            <w:pPr>
              <w:spacing w:line="200" w:lineRule="exact"/>
            </w:pPr>
            <w:r>
              <w:t>VALUTAZIONE</w:t>
            </w:r>
          </w:p>
        </w:tc>
        <w:tc>
          <w:tcPr>
            <w:tcW w:w="6656" w:type="dxa"/>
          </w:tcPr>
          <w:p w:rsidR="003D2CE1" w:rsidRDefault="00965EFB" w:rsidP="005C5D2C">
            <w:r>
              <w:t>Secondo</w:t>
            </w:r>
            <w:r w:rsidR="004047CA">
              <w:t xml:space="preserve"> griglia allegata</w:t>
            </w:r>
          </w:p>
        </w:tc>
      </w:tr>
    </w:tbl>
    <w:p w:rsidR="004873CB" w:rsidRDefault="004873CB"/>
    <w:p w:rsidR="004873CB" w:rsidRDefault="004873CB" w:rsidP="004873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917" w:rsidTr="00F37917">
        <w:tc>
          <w:tcPr>
            <w:tcW w:w="9628" w:type="dxa"/>
          </w:tcPr>
          <w:p w:rsidR="00F37917" w:rsidRDefault="00F37917" w:rsidP="00F37917">
            <w:pPr>
              <w:jc w:val="center"/>
            </w:pPr>
            <w:r>
              <w:t>GRIGLIA DI VALUTAZIONE DELL’UNITA’ DI APPRENDIMENTO</w:t>
            </w:r>
          </w:p>
        </w:tc>
      </w:tr>
    </w:tbl>
    <w:p w:rsidR="004873CB" w:rsidRDefault="004873CB"/>
    <w:p w:rsidR="00BC660A" w:rsidRPr="00582414" w:rsidRDefault="00BC660A" w:rsidP="00BC660A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tbl>
      <w:tblPr>
        <w:tblW w:w="10088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403"/>
        <w:gridCol w:w="711"/>
      </w:tblGrid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Indicatori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Descrittori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voto</w:t>
            </w: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843C55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843C55">
              <w:rPr>
                <w:rFonts w:eastAsia="Verdana"/>
                <w:b/>
                <w:sz w:val="22"/>
                <w:szCs w:val="22"/>
                <w:lang w:eastAsia="ar-SA"/>
              </w:rPr>
              <w:lastRenderedPageBreak/>
              <w:t>Rispondenza alla traccia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non risponde a quanto richiesto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solo ad alcune richieste in modo parziale e generico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superficiale, generico ed impreciso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alle richieste fondamentali in modo generico ma corretto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alle richieste fondamentali in m odo esauriente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esauriente, coordinato e a volte approfondito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esauriente, approfondito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843C55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843C55">
              <w:rPr>
                <w:rFonts w:eastAsia="Verdana"/>
                <w:b/>
                <w:sz w:val="22"/>
                <w:szCs w:val="22"/>
                <w:lang w:eastAsia="ar-SA"/>
              </w:rPr>
              <w:t xml:space="preserve"> Conoscenza</w:t>
            </w:r>
            <w:r w:rsidR="006A2EC3">
              <w:rPr>
                <w:rFonts w:eastAsia="Verdana"/>
                <w:b/>
                <w:sz w:val="22"/>
                <w:szCs w:val="22"/>
                <w:lang w:eastAsia="ar-SA"/>
              </w:rPr>
              <w:t xml:space="preserve"> </w:t>
            </w:r>
            <w:r w:rsidRPr="00843C55">
              <w:rPr>
                <w:rFonts w:eastAsia="Verdana"/>
                <w:b/>
                <w:sz w:val="22"/>
                <w:szCs w:val="22"/>
                <w:lang w:eastAsia="ar-SA"/>
              </w:rPr>
              <w:t>e comprensione delle regole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frammentaria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superficiale e molto lacunosa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superficiale con qualche lacuna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ridotta all’essenziale con qualche incertezza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essenziale e corretta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e corretta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corretta e talvolta approfondita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corretta e approfondita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5C5D2C">
            <w:pPr>
              <w:widowControl w:val="0"/>
              <w:suppressAutoHyphens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6A2EC3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6A2EC3">
              <w:rPr>
                <w:rFonts w:eastAsia="Verdana"/>
                <w:b/>
                <w:sz w:val="22"/>
                <w:szCs w:val="22"/>
                <w:lang w:eastAsia="ar-SA"/>
              </w:rPr>
              <w:t xml:space="preserve"> Applicazione delle conoscenze al caso specifico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assolutamente scorrette e non collegate alla traccia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diffusamente scorrette e non collegate alla traccia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Utilizzazione limi tata e applicazioni imprecise. Qualche errore grave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Utilizzazione con qualche incertezza nei passaggi ma sostanzialmente corretti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quasi tutti i passaggi, rare imprecisioni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 xml:space="preserve">Applicazioni corrette in tutti i passaggi e </w:t>
            </w:r>
            <w:proofErr w:type="gramStart"/>
            <w:r w:rsidRPr="00582414">
              <w:rPr>
                <w:rFonts w:eastAsia="Verdana"/>
                <w:sz w:val="22"/>
                <w:szCs w:val="22"/>
                <w:lang w:eastAsia="ar-SA"/>
              </w:rPr>
              <w:t>talvolta  anche</w:t>
            </w:r>
            <w:proofErr w:type="gramEnd"/>
            <w:r w:rsidRPr="00582414">
              <w:rPr>
                <w:rFonts w:eastAsia="Verdana"/>
                <w:sz w:val="22"/>
                <w:szCs w:val="22"/>
                <w:lang w:eastAsia="ar-SA"/>
              </w:rPr>
              <w:t xml:space="preserve"> giustificate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 e sempre giustificate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6A2EC3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6A2EC3">
              <w:rPr>
                <w:rFonts w:eastAsia="Verdana"/>
                <w:b/>
                <w:sz w:val="22"/>
                <w:szCs w:val="22"/>
                <w:lang w:eastAsia="ar-SA"/>
              </w:rPr>
              <w:t xml:space="preserve"> Correttezza nell’uso della terminologia specifica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del tutto inadeguato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non appropriato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approssimato ed incerto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limitato ma appropriato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essenziale ed appropriato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adeguato e corretto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corretto e sicuro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corretto e articolato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6A2EC3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6A2EC3">
              <w:rPr>
                <w:rFonts w:eastAsia="Verdana"/>
                <w:b/>
                <w:sz w:val="22"/>
                <w:szCs w:val="22"/>
                <w:lang w:eastAsia="ar-SA"/>
              </w:rPr>
              <w:t>Chiarezza espositiva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Del tutto inadeguata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Non strutturata ed organizzata in modo poco logico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isolate non sempre pertinenti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brevi a volte imprecise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brevi ma corrette e logiche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Abbastanza organizzata da un punto di vista logico e con frasi puntuali e corrette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Organizzata logicamente e costituita da frasi articolate e corrette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Bene organizzata da un punto di vista logico e costituita da frasi articolate e ricche di riferimenti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</w:tbl>
    <w:p w:rsidR="00BC660A" w:rsidRPr="00582414" w:rsidRDefault="00BC660A" w:rsidP="00BC660A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BC660A" w:rsidRPr="00582414" w:rsidRDefault="00BC660A" w:rsidP="00BC660A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BC660A" w:rsidRPr="00582414" w:rsidRDefault="00BC660A" w:rsidP="00BC660A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D70EB7" w:rsidRDefault="00D70EB7" w:rsidP="00D70EB7">
      <w:pPr>
        <w:jc w:val="center"/>
      </w:pPr>
      <w:r>
        <w:t>ALLEGATO ALLA PROGRAMMAZIONE DIPARTIMENTALE N.7</w:t>
      </w:r>
    </w:p>
    <w:p w:rsidR="00D70EB7" w:rsidRDefault="00D70EB7" w:rsidP="00D70EB7">
      <w:pPr>
        <w:jc w:val="center"/>
      </w:pPr>
    </w:p>
    <w:p w:rsidR="00D70EB7" w:rsidRDefault="00D70EB7" w:rsidP="00D70EB7">
      <w:pPr>
        <w:jc w:val="center"/>
      </w:pPr>
      <w:r>
        <w:t xml:space="preserve">ASSE </w:t>
      </w:r>
      <w:r w:rsidR="00AB582D">
        <w:t>SCIENTIFICO-TECNOLOGICO</w:t>
      </w:r>
    </w:p>
    <w:p w:rsidR="00D70EB7" w:rsidRDefault="00D70EB7" w:rsidP="00D70EB7">
      <w:pPr>
        <w:jc w:val="center"/>
      </w:pPr>
      <w:r>
        <w:t>(INDIRIZZI TESSILE E SOCIO-SANITARIO)</w:t>
      </w:r>
    </w:p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EB7" w:rsidTr="005C5D2C">
        <w:tc>
          <w:tcPr>
            <w:tcW w:w="9628" w:type="dxa"/>
          </w:tcPr>
          <w:p w:rsidR="00D70EB7" w:rsidRDefault="00D70EB7" w:rsidP="005C5D2C"/>
          <w:p w:rsidR="00D70EB7" w:rsidRDefault="00D70EB7" w:rsidP="005C5D2C">
            <w:pPr>
              <w:jc w:val="center"/>
            </w:pPr>
            <w:r>
              <w:lastRenderedPageBreak/>
              <w:t>UNITA’ DI APPRENDIMENTO INTERDISCIPLINARE</w:t>
            </w:r>
          </w:p>
          <w:p w:rsidR="00D70EB7" w:rsidRDefault="00D70EB7" w:rsidP="005C5D2C">
            <w:pPr>
              <w:jc w:val="center"/>
            </w:pPr>
          </w:p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70EB7" w:rsidRPr="00A51142" w:rsidTr="005C5D2C">
        <w:tc>
          <w:tcPr>
            <w:tcW w:w="2972" w:type="dxa"/>
          </w:tcPr>
          <w:p w:rsidR="00D70EB7" w:rsidRPr="00A51142" w:rsidRDefault="00D70EB7" w:rsidP="005C5D2C">
            <w:r>
              <w:t>CLASSI</w:t>
            </w:r>
          </w:p>
        </w:tc>
        <w:tc>
          <w:tcPr>
            <w:tcW w:w="6656" w:type="dxa"/>
          </w:tcPr>
          <w:p w:rsidR="00D70EB7" w:rsidRPr="00A51142" w:rsidRDefault="008A5794" w:rsidP="005C5D2C">
            <w:r>
              <w:t>Terze</w:t>
            </w:r>
          </w:p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70EB7" w:rsidRPr="00A51142" w:rsidTr="005C5D2C">
        <w:tc>
          <w:tcPr>
            <w:tcW w:w="2972" w:type="dxa"/>
          </w:tcPr>
          <w:p w:rsidR="00D70EB7" w:rsidRPr="00A51142" w:rsidRDefault="00D70EB7" w:rsidP="005C5D2C">
            <w:r>
              <w:t>PERIODO</w:t>
            </w:r>
          </w:p>
        </w:tc>
        <w:tc>
          <w:tcPr>
            <w:tcW w:w="6656" w:type="dxa"/>
          </w:tcPr>
          <w:p w:rsidR="00D70EB7" w:rsidRPr="00520E12" w:rsidRDefault="00D70EB7" w:rsidP="005C5D2C">
            <w:pPr>
              <w:rPr>
                <w:b/>
              </w:rPr>
            </w:pPr>
            <w:r w:rsidRPr="00520E12">
              <w:rPr>
                <w:b/>
              </w:rPr>
              <w:t>2° quadrimestre</w:t>
            </w:r>
          </w:p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16284" w:type="dxa"/>
        <w:tblLook w:val="04A0" w:firstRow="1" w:lastRow="0" w:firstColumn="1" w:lastColumn="0" w:noHBand="0" w:noVBand="1"/>
      </w:tblPr>
      <w:tblGrid>
        <w:gridCol w:w="2972"/>
        <w:gridCol w:w="6656"/>
        <w:gridCol w:w="6656"/>
      </w:tblGrid>
      <w:tr w:rsidR="00AB582D" w:rsidRPr="00C22B14" w:rsidTr="00AB582D">
        <w:tc>
          <w:tcPr>
            <w:tcW w:w="2972" w:type="dxa"/>
          </w:tcPr>
          <w:p w:rsidR="00AB582D" w:rsidRPr="00C22B14" w:rsidRDefault="00AB582D" w:rsidP="00AB582D">
            <w:r>
              <w:t>DISCIPLINE COINVOLTE</w:t>
            </w:r>
          </w:p>
        </w:tc>
        <w:tc>
          <w:tcPr>
            <w:tcW w:w="6656" w:type="dxa"/>
          </w:tcPr>
          <w:p w:rsidR="00AB582D" w:rsidRPr="00C22B14" w:rsidRDefault="00AB582D" w:rsidP="00AB582D">
            <w:r>
              <w:t>Tutte le discipline dell’asse scientifico-tecnologico indirizzo produzioni tessili e socio sanitario</w:t>
            </w:r>
          </w:p>
        </w:tc>
        <w:tc>
          <w:tcPr>
            <w:tcW w:w="6656" w:type="dxa"/>
          </w:tcPr>
          <w:p w:rsidR="00AB582D" w:rsidRPr="00C22B14" w:rsidRDefault="00AB582D" w:rsidP="00AB582D"/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70EB7" w:rsidTr="005C5D2C">
        <w:tc>
          <w:tcPr>
            <w:tcW w:w="2972" w:type="dxa"/>
          </w:tcPr>
          <w:p w:rsidR="00D70EB7" w:rsidRDefault="00D70EB7" w:rsidP="005C5D2C">
            <w:r>
              <w:t>DENOMINAZIONE</w:t>
            </w:r>
          </w:p>
        </w:tc>
        <w:tc>
          <w:tcPr>
            <w:tcW w:w="6656" w:type="dxa"/>
          </w:tcPr>
          <w:p w:rsidR="00D70EB7" w:rsidRPr="00D70EB7" w:rsidRDefault="008A5794" w:rsidP="005C5D2C">
            <w:pPr>
              <w:rPr>
                <w:b/>
              </w:rPr>
            </w:pPr>
            <w:r>
              <w:rPr>
                <w:b/>
              </w:rPr>
              <w:t>L’INQUINAMENTO</w:t>
            </w:r>
            <w:r w:rsidR="004713D4">
              <w:rPr>
                <w:b/>
              </w:rPr>
              <w:t>-INTERVENTI PER ARGINARE IL FENOMENO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COMPITO/PRODOTTO</w:t>
            </w:r>
          </w:p>
        </w:tc>
        <w:tc>
          <w:tcPr>
            <w:tcW w:w="6656" w:type="dxa"/>
          </w:tcPr>
          <w:p w:rsidR="00D70EB7" w:rsidRDefault="00AB582D" w:rsidP="005C5D2C">
            <w:r>
              <w:t>Video multimediale</w:t>
            </w:r>
          </w:p>
          <w:p w:rsidR="00AB582D" w:rsidRDefault="00AB582D" w:rsidP="005C5D2C">
            <w:r>
              <w:t>Relazion</w:t>
            </w:r>
            <w:r w:rsidR="00F8677D">
              <w:t>e di</w:t>
            </w:r>
            <w:r>
              <w:t xml:space="preserve"> grupp</w:t>
            </w:r>
            <w:r w:rsidR="00F8677D">
              <w:t>o</w:t>
            </w:r>
            <w:bookmarkStart w:id="0" w:name="_GoBack"/>
            <w:bookmarkEnd w:id="0"/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COMPETENZE</w:t>
            </w:r>
          </w:p>
        </w:tc>
        <w:tc>
          <w:tcPr>
            <w:tcW w:w="6656" w:type="dxa"/>
          </w:tcPr>
          <w:p w:rsidR="00D70EB7" w:rsidRDefault="00AB582D" w:rsidP="005C5D2C">
            <w:r>
              <w:t>Analisi d</w:t>
            </w:r>
            <w:r w:rsidR="00157E86">
              <w:t>i materiali e sostanze inquinanti relativi alla composizione dei tessuti e dei colori (sintetici e artificiali)</w:t>
            </w:r>
            <w:r>
              <w:t xml:space="preserve"> </w:t>
            </w:r>
          </w:p>
          <w:p w:rsidR="00AB582D" w:rsidRDefault="00157E86" w:rsidP="005C5D2C">
            <w:r>
              <w:t>Conseguenze derivanti dall’utilizzo di materiali e sostanze inquinanti</w:t>
            </w:r>
          </w:p>
          <w:p w:rsidR="00AB582D" w:rsidRDefault="00AB582D" w:rsidP="005C5D2C">
            <w:r>
              <w:t>Analisi de</w:t>
            </w:r>
            <w:r w:rsidR="00157E86">
              <w:t>i materiali sostitutivi (tessuti e colori naturali)</w:t>
            </w:r>
          </w:p>
          <w:p w:rsidR="00AB582D" w:rsidRDefault="00AB582D" w:rsidP="005C5D2C">
            <w:r>
              <w:t>Individuazione dei materiali idonei alla realizzazione di un</w:t>
            </w:r>
            <w:r w:rsidR="00A953F4">
              <w:t xml:space="preserve"> capo d’abbigliamento “ecologico”.</w:t>
            </w:r>
          </w:p>
          <w:p w:rsidR="0084041B" w:rsidRDefault="0084041B" w:rsidP="005C5D2C">
            <w:r>
              <w:t xml:space="preserve">Analisi </w:t>
            </w:r>
            <w:proofErr w:type="gramStart"/>
            <w:r>
              <w:t>di  problematiche</w:t>
            </w:r>
            <w:proofErr w:type="gramEnd"/>
            <w:r>
              <w:t xml:space="preserve"> sanitarie legate</w:t>
            </w:r>
            <w:r w:rsidR="00A953F4">
              <w:t xml:space="preserve"> all’utilizzo di materiali</w:t>
            </w:r>
            <w:r>
              <w:t xml:space="preserve"> </w:t>
            </w:r>
            <w:r w:rsidR="00A953F4">
              <w:t>non idonei</w:t>
            </w:r>
          </w:p>
          <w:p w:rsidR="0084041B" w:rsidRDefault="0084041B" w:rsidP="005C5D2C">
            <w:r>
              <w:t>Ricerca delle fibre; composizione chimica e eventuali reazioni allergich</w:t>
            </w:r>
            <w:r w:rsidR="00A953F4">
              <w:t>e</w:t>
            </w:r>
            <w:r>
              <w:t>.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ABILITA’</w:t>
            </w:r>
          </w:p>
        </w:tc>
        <w:tc>
          <w:tcPr>
            <w:tcW w:w="6656" w:type="dxa"/>
          </w:tcPr>
          <w:p w:rsidR="00D70EB7" w:rsidRDefault="0084041B" w:rsidP="005C5D2C">
            <w:r>
              <w:t>Saper individuare attraverso una ricerca di immagini attinte dal web, quei caratteri precedentemente esposti</w:t>
            </w:r>
          </w:p>
          <w:p w:rsidR="0084041B" w:rsidRDefault="0084041B" w:rsidP="005C5D2C">
            <w:r>
              <w:t xml:space="preserve">Saper individuare </w:t>
            </w:r>
            <w:r w:rsidR="00A953F4">
              <w:t xml:space="preserve">gli elementi inerenti </w:t>
            </w:r>
            <w:proofErr w:type="gramStart"/>
            <w:r w:rsidR="00A953F4">
              <w:t>il</w:t>
            </w:r>
            <w:proofErr w:type="gramEnd"/>
            <w:r w:rsidR="00A953F4">
              <w:t xml:space="preserve"> tema proposto.</w:t>
            </w:r>
          </w:p>
          <w:p w:rsidR="0084041B" w:rsidRDefault="0084041B" w:rsidP="005C5D2C"/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CONOSCENZE</w:t>
            </w:r>
          </w:p>
        </w:tc>
        <w:tc>
          <w:tcPr>
            <w:tcW w:w="6656" w:type="dxa"/>
          </w:tcPr>
          <w:p w:rsidR="00D70EB7" w:rsidRDefault="0084041B" w:rsidP="005C5D2C">
            <w:r>
              <w:t xml:space="preserve">Conoscenze appropriate al tema </w:t>
            </w:r>
            <w:r w:rsidR="00A953F4">
              <w:t>dell’inquinamento e ai metodi per arginarlo.</w:t>
            </w:r>
          </w:p>
          <w:p w:rsidR="0084041B" w:rsidRDefault="0084041B" w:rsidP="005C5D2C"/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UTENTI DESTINATARI</w:t>
            </w:r>
          </w:p>
        </w:tc>
        <w:tc>
          <w:tcPr>
            <w:tcW w:w="6656" w:type="dxa"/>
          </w:tcPr>
          <w:p w:rsidR="00D70EB7" w:rsidRDefault="0084041B" w:rsidP="005C5D2C">
            <w:r>
              <w:t xml:space="preserve">Alunni classi </w:t>
            </w:r>
            <w:r w:rsidR="00A953F4">
              <w:t>terze del secondo triennio</w:t>
            </w:r>
            <w:r>
              <w:t xml:space="preserve"> 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PREREQUISITI</w:t>
            </w:r>
          </w:p>
        </w:tc>
        <w:tc>
          <w:tcPr>
            <w:tcW w:w="6656" w:type="dxa"/>
          </w:tcPr>
          <w:p w:rsidR="00D70EB7" w:rsidRDefault="0084041B" w:rsidP="005C5D2C">
            <w:r>
              <w:t>Conoscenza fenomeno e sue caratteristiche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FASE DI APPLICAZIONE</w:t>
            </w:r>
          </w:p>
        </w:tc>
        <w:tc>
          <w:tcPr>
            <w:tcW w:w="6656" w:type="dxa"/>
          </w:tcPr>
          <w:p w:rsidR="00D70EB7" w:rsidRDefault="0084041B" w:rsidP="005C5D2C">
            <w:r>
              <w:t xml:space="preserve">Mese di </w:t>
            </w:r>
            <w:r w:rsidR="00F8677D">
              <w:t xml:space="preserve">aprile, </w:t>
            </w:r>
            <w:r>
              <w:t>maggio</w:t>
            </w:r>
            <w:r w:rsidR="00F8677D">
              <w:t>, giugno</w:t>
            </w:r>
            <w:r w:rsidR="00240746">
              <w:t xml:space="preserve"> (5 fasi)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SEQUENZA IN FASI</w:t>
            </w:r>
          </w:p>
        </w:tc>
        <w:tc>
          <w:tcPr>
            <w:tcW w:w="6656" w:type="dxa"/>
          </w:tcPr>
          <w:p w:rsidR="00D70EB7" w:rsidRDefault="00240746" w:rsidP="005C5D2C">
            <w:r>
              <w:t>1 fase: colloqui di classe sull’argomento</w:t>
            </w:r>
          </w:p>
          <w:p w:rsidR="00240746" w:rsidRDefault="00240746" w:rsidP="005C5D2C">
            <w:r>
              <w:t xml:space="preserve">2 fase: discussione interattiva </w:t>
            </w:r>
          </w:p>
          <w:p w:rsidR="00240746" w:rsidRDefault="00240746" w:rsidP="005C5D2C">
            <w:r>
              <w:t>3 fase: definizione e formazione dei gruppi</w:t>
            </w:r>
          </w:p>
          <w:p w:rsidR="00240746" w:rsidRDefault="00240746" w:rsidP="005C5D2C">
            <w:r>
              <w:t>4 fase: organizzazione del percorso</w:t>
            </w:r>
          </w:p>
          <w:p w:rsidR="00240746" w:rsidRDefault="00240746" w:rsidP="005C5D2C">
            <w:r>
              <w:t>5 fase: produzione di un video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pPr>
              <w:spacing w:line="200" w:lineRule="exact"/>
            </w:pPr>
            <w:r>
              <w:t>TEMPI</w:t>
            </w:r>
          </w:p>
        </w:tc>
        <w:tc>
          <w:tcPr>
            <w:tcW w:w="6656" w:type="dxa"/>
          </w:tcPr>
          <w:p w:rsidR="00D70EB7" w:rsidRDefault="00240746" w:rsidP="005C5D2C">
            <w:r>
              <w:t>15 ore docenti di laboratori di scienze e tecnologia, di tecniche e tecnologie di rappresentazione grafica (curriculari)</w:t>
            </w:r>
          </w:p>
          <w:p w:rsidR="00240746" w:rsidRDefault="00240746" w:rsidP="005C5D2C">
            <w:r>
              <w:t>15 ore docenti curriculari di laboratorio socio-sanitario e biologia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pPr>
              <w:spacing w:line="200" w:lineRule="exact"/>
            </w:pPr>
            <w:r>
              <w:t>METODOLOGIE</w:t>
            </w:r>
          </w:p>
        </w:tc>
        <w:tc>
          <w:tcPr>
            <w:tcW w:w="6656" w:type="dxa"/>
          </w:tcPr>
          <w:p w:rsidR="00D70EB7" w:rsidRDefault="00240746" w:rsidP="005C5D2C">
            <w:r>
              <w:t xml:space="preserve">Lezione partecipata </w:t>
            </w:r>
          </w:p>
          <w:p w:rsidR="00240746" w:rsidRDefault="00240746" w:rsidP="005C5D2C">
            <w:r>
              <w:t>Lavori di gruppo con conseguente cooperative-</w:t>
            </w:r>
            <w:proofErr w:type="spellStart"/>
            <w:r>
              <w:t>learning</w:t>
            </w:r>
            <w:proofErr w:type="spellEnd"/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pPr>
              <w:spacing w:line="200" w:lineRule="exact"/>
            </w:pPr>
            <w:r>
              <w:t>RISORSE UMANE</w:t>
            </w:r>
          </w:p>
          <w:p w:rsidR="00D70EB7" w:rsidRDefault="00D70EB7" w:rsidP="005C5D2C">
            <w:pPr>
              <w:spacing w:line="200" w:lineRule="exact"/>
            </w:pPr>
            <w:r>
              <w:t>INTERNE/ESTERNE</w:t>
            </w:r>
          </w:p>
        </w:tc>
        <w:tc>
          <w:tcPr>
            <w:tcW w:w="6656" w:type="dxa"/>
          </w:tcPr>
          <w:p w:rsidR="00D70EB7" w:rsidRDefault="00240746" w:rsidP="005C5D2C">
            <w:r>
              <w:t>Docenti</w:t>
            </w:r>
            <w:r w:rsidR="00F8677D">
              <w:t xml:space="preserve"> interni</w:t>
            </w:r>
          </w:p>
          <w:p w:rsidR="00240746" w:rsidRDefault="00240746" w:rsidP="005C5D2C">
            <w:r>
              <w:t>Alunni</w:t>
            </w:r>
          </w:p>
          <w:p w:rsidR="00240746" w:rsidRDefault="00240746" w:rsidP="005C5D2C"/>
        </w:tc>
      </w:tr>
      <w:tr w:rsidR="00D70EB7" w:rsidTr="005C5D2C">
        <w:tc>
          <w:tcPr>
            <w:tcW w:w="2972" w:type="dxa"/>
          </w:tcPr>
          <w:p w:rsidR="00D70EB7" w:rsidRDefault="00D70EB7" w:rsidP="005C5D2C">
            <w:pPr>
              <w:spacing w:line="200" w:lineRule="exact"/>
            </w:pPr>
            <w:r>
              <w:lastRenderedPageBreak/>
              <w:t>STRUMENTI</w:t>
            </w:r>
          </w:p>
        </w:tc>
        <w:tc>
          <w:tcPr>
            <w:tcW w:w="6656" w:type="dxa"/>
          </w:tcPr>
          <w:p w:rsidR="00D70EB7" w:rsidRDefault="00240746" w:rsidP="005C5D2C">
            <w:r>
              <w:t>Laboratorio multimediale con utilizzo di strumenti digitali e Internet</w:t>
            </w:r>
          </w:p>
          <w:p w:rsidR="00240746" w:rsidRDefault="00240746" w:rsidP="005C5D2C">
            <w:r>
              <w:t xml:space="preserve">Testi di varia tipologia 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pPr>
              <w:spacing w:line="200" w:lineRule="exact"/>
            </w:pPr>
            <w:r>
              <w:t>VERIFICA</w:t>
            </w:r>
          </w:p>
        </w:tc>
        <w:tc>
          <w:tcPr>
            <w:tcW w:w="6656" w:type="dxa"/>
          </w:tcPr>
          <w:p w:rsidR="00E97157" w:rsidRDefault="00E97157" w:rsidP="005C5D2C">
            <w:r w:rsidRPr="00E97157">
              <w:rPr>
                <w:b/>
              </w:rPr>
              <w:t>Apprendimenti</w:t>
            </w:r>
            <w:r>
              <w:t xml:space="preserve">: </w:t>
            </w:r>
          </w:p>
          <w:p w:rsidR="00D70EB7" w:rsidRDefault="00E97157" w:rsidP="005C5D2C">
            <w:r>
              <w:t xml:space="preserve"> Metodologie individuali e di gruppo</w:t>
            </w:r>
          </w:p>
          <w:p w:rsidR="00E97157" w:rsidRDefault="00E97157" w:rsidP="005C5D2C">
            <w:r>
              <w:t>Prova pratica scritta e orale</w:t>
            </w:r>
          </w:p>
          <w:p w:rsidR="00E97157" w:rsidRDefault="00E97157" w:rsidP="005C5D2C">
            <w:r>
              <w:t>Griglie di valutazione</w:t>
            </w:r>
          </w:p>
          <w:p w:rsidR="00E97157" w:rsidRDefault="00E97157" w:rsidP="005C5D2C">
            <w:r w:rsidRPr="00E97157">
              <w:rPr>
                <w:b/>
              </w:rPr>
              <w:t>Competenze</w:t>
            </w:r>
          </w:p>
          <w:p w:rsidR="00E97157" w:rsidRDefault="00E97157" w:rsidP="005C5D2C">
            <w:r>
              <w:t>Osservazione degli alunni nelle fasi del lavoro condiviso</w:t>
            </w:r>
          </w:p>
          <w:p w:rsidR="00E97157" w:rsidRDefault="00E97157" w:rsidP="005C5D2C">
            <w:r>
              <w:t>Contributo individuale allo svolgimento del lavoro (partecipazione)</w:t>
            </w:r>
          </w:p>
          <w:p w:rsidR="00E97157" w:rsidRDefault="00E97157" w:rsidP="005C5D2C">
            <w:r>
              <w:t>Condotta nei rapporti interpersonali interni al gruppo (valutazione delle dinamiche emotive ed interattive)</w:t>
            </w:r>
          </w:p>
          <w:p w:rsidR="00E97157" w:rsidRDefault="00E97157" w:rsidP="005C5D2C">
            <w:r>
              <w:t>Motivazione ed impegno</w:t>
            </w:r>
          </w:p>
          <w:p w:rsidR="00E97157" w:rsidRDefault="00E97157" w:rsidP="005C5D2C">
            <w:r>
              <w:t>Autovalutazione di sé, del processo e del prodotto</w:t>
            </w:r>
          </w:p>
          <w:p w:rsidR="00E97157" w:rsidRDefault="00E97157" w:rsidP="005C5D2C"/>
          <w:p w:rsidR="00E97157" w:rsidRPr="00E97157" w:rsidRDefault="00E97157" w:rsidP="005C5D2C">
            <w:r>
              <w:t>L’alunno deve elaborare una scheda in cui espone il risultato ed il percorso eseguito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r>
              <w:t>MONITORAGGIO</w:t>
            </w:r>
          </w:p>
        </w:tc>
        <w:tc>
          <w:tcPr>
            <w:tcW w:w="6656" w:type="dxa"/>
          </w:tcPr>
          <w:p w:rsidR="00D70EB7" w:rsidRDefault="00E97157" w:rsidP="005C5D2C">
            <w:r>
              <w:t>Individuazione degli snodi fondamentali del processo di apprendimento verso un apprendimento permanente</w:t>
            </w:r>
          </w:p>
        </w:tc>
      </w:tr>
      <w:tr w:rsidR="00D70EB7" w:rsidTr="005C5D2C">
        <w:tc>
          <w:tcPr>
            <w:tcW w:w="2972" w:type="dxa"/>
          </w:tcPr>
          <w:p w:rsidR="00D70EB7" w:rsidRDefault="00D70EB7" w:rsidP="005C5D2C">
            <w:pPr>
              <w:spacing w:line="200" w:lineRule="exact"/>
            </w:pPr>
            <w:r>
              <w:t>OBIETTIVI FORMATIVI</w:t>
            </w:r>
          </w:p>
        </w:tc>
        <w:tc>
          <w:tcPr>
            <w:tcW w:w="6656" w:type="dxa"/>
          </w:tcPr>
          <w:p w:rsidR="00D70EB7" w:rsidRDefault="00965EFB" w:rsidP="005C5D2C">
            <w:r>
              <w:t>Valorizzazione e potenziamento delle competenze metodologiche laboratoriali, digitali e inclusione scolastica</w:t>
            </w:r>
          </w:p>
          <w:p w:rsidR="00965EFB" w:rsidRDefault="00965EFB" w:rsidP="005C5D2C">
            <w:r>
              <w:t>Valorizzazione dei percorsi formativi individuali e di gruppo</w:t>
            </w:r>
          </w:p>
          <w:p w:rsidR="00965EFB" w:rsidRDefault="00965EFB" w:rsidP="005C5D2C">
            <w:r>
              <w:t>Sviluppo delle conoscenze e competenze in materia di cittadinanza attiva e democratica</w:t>
            </w:r>
          </w:p>
          <w:p w:rsidR="00965EFB" w:rsidRDefault="00965EFB" w:rsidP="005C5D2C"/>
        </w:tc>
      </w:tr>
      <w:tr w:rsidR="00D70EB7" w:rsidTr="005C5D2C">
        <w:tc>
          <w:tcPr>
            <w:tcW w:w="2972" w:type="dxa"/>
          </w:tcPr>
          <w:p w:rsidR="00D70EB7" w:rsidRDefault="00D70EB7" w:rsidP="005C5D2C">
            <w:pPr>
              <w:spacing w:line="200" w:lineRule="exact"/>
            </w:pPr>
            <w:r>
              <w:t>VALUTAZIONE</w:t>
            </w:r>
          </w:p>
        </w:tc>
        <w:tc>
          <w:tcPr>
            <w:tcW w:w="6656" w:type="dxa"/>
          </w:tcPr>
          <w:p w:rsidR="00D70EB7" w:rsidRDefault="00965EFB" w:rsidP="005C5D2C">
            <w:proofErr w:type="gramStart"/>
            <w:r>
              <w:t>Secondo  griglia</w:t>
            </w:r>
            <w:proofErr w:type="gramEnd"/>
            <w:r>
              <w:t xml:space="preserve"> allegata</w:t>
            </w:r>
          </w:p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EB7" w:rsidTr="005C5D2C">
        <w:tc>
          <w:tcPr>
            <w:tcW w:w="9628" w:type="dxa"/>
          </w:tcPr>
          <w:p w:rsidR="00D70EB7" w:rsidRDefault="00D70EB7" w:rsidP="005C5D2C">
            <w:pPr>
              <w:jc w:val="center"/>
            </w:pPr>
            <w:r>
              <w:t>GRIGLIA DI VALUTAZIONE DELL’UNITA’ DI APPRENDIMENTO</w:t>
            </w:r>
          </w:p>
        </w:tc>
      </w:tr>
    </w:tbl>
    <w:p w:rsidR="00D70EB7" w:rsidRDefault="00D70EB7" w:rsidP="00D70EB7"/>
    <w:p w:rsidR="00843C55" w:rsidRPr="00582414" w:rsidRDefault="00843C55" w:rsidP="00843C55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tbl>
      <w:tblPr>
        <w:tblW w:w="10088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403"/>
        <w:gridCol w:w="711"/>
      </w:tblGrid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Indicatori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Descrittori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voto</w:t>
            </w: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t xml:space="preserve"> Rispondenza alla traccia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non risponde a quanto richiesto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solo ad alcune richieste in modo parziale e generico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superficiale, generico ed impreciso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alle richieste fondamentali in modo generico ma corretto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alle richieste fondamentali in m odo esauriente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esauriente, coordinato e a volte approfondito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esauriente, approfondito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t xml:space="preserve"> Conoscenza e comprensione delle regole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frammentaria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superficiale e molto lacunosa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superficiale con qualche lacuna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ridotta all’essenziale con qualche incertezza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essenziale e corretta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e corretta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corretta e talvolta approfondita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corretta e approfondita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5C5D2C">
            <w:pPr>
              <w:widowControl w:val="0"/>
              <w:suppressAutoHyphens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t xml:space="preserve">Applicazione delle </w:t>
            </w: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lastRenderedPageBreak/>
              <w:t>conoscenze al caso specifico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lastRenderedPageBreak/>
              <w:t>Applicazioni assolutamente scorrette e non collegate alla traccia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lastRenderedPageBreak/>
              <w:t>Applicazioni diffusamente scorrette e non collegate alla traccia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Utilizzazione limi tata e applicazioni imprecise. Qualche errore grave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Utilizzazione con qualche incertezza nei passaggi ma sostanzialmente corretti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quasi tutti i passaggi, rare imprecisioni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 e talvolta anche giustificate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 e sempre giustificate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lastRenderedPageBreak/>
              <w:t>3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lastRenderedPageBreak/>
              <w:t>4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7734FF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lastRenderedPageBreak/>
              <w:t>Co</w:t>
            </w:r>
            <w:r w:rsidR="00843C55" w:rsidRPr="007734FF">
              <w:rPr>
                <w:rFonts w:eastAsia="Verdana"/>
                <w:b/>
                <w:sz w:val="22"/>
                <w:szCs w:val="22"/>
                <w:lang w:eastAsia="ar-SA"/>
              </w:rPr>
              <w:t>rrettezza nell’uso della terminologia specifica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del tutto inadeguato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non appropriato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approssimato ed incerto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limitato ma appropriato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essenziale ed appropriato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adeguato e corretto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corretto e sicuro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corretto e articolato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t>Chiarezza espositiva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Del tutto inadeguata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Non strutturata ed organizzata in modo poco logico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isolate non sempre pertinenti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brevi a volte imprecise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brevi ma corrette e logiche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Abbastanza organizzata da un punto di vista logico e con frasi puntuali e corrette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Organizzata logicamente e costituita da frasi articolate e corrette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Bene organizzata da un punto di vista logico e costituita da frasi articolate e ricche di riferimenti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5C5D2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5C5D2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</w:tbl>
    <w:p w:rsidR="00843C55" w:rsidRPr="00582414" w:rsidRDefault="00843C55" w:rsidP="00843C55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843C55" w:rsidRPr="00582414" w:rsidRDefault="00843C55" w:rsidP="00843C55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843C55" w:rsidRPr="00582414" w:rsidRDefault="00843C55" w:rsidP="00843C55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843C55" w:rsidRPr="0020663C" w:rsidRDefault="00843C55" w:rsidP="00843C55">
      <w:pPr>
        <w:ind w:left="1080"/>
        <w:jc w:val="both"/>
        <w:rPr>
          <w:sz w:val="18"/>
          <w:szCs w:val="18"/>
        </w:rPr>
      </w:pPr>
    </w:p>
    <w:p w:rsidR="00D70EB7" w:rsidRDefault="00D70EB7" w:rsidP="00D70EB7"/>
    <w:sectPr w:rsidR="00D70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22"/>
    <w:rsid w:val="00016787"/>
    <w:rsid w:val="00047089"/>
    <w:rsid w:val="000B5277"/>
    <w:rsid w:val="0012747E"/>
    <w:rsid w:val="00153745"/>
    <w:rsid w:val="00157E86"/>
    <w:rsid w:val="0018049B"/>
    <w:rsid w:val="001A22EA"/>
    <w:rsid w:val="001F3C22"/>
    <w:rsid w:val="002069B5"/>
    <w:rsid w:val="00240746"/>
    <w:rsid w:val="00262D61"/>
    <w:rsid w:val="002B5460"/>
    <w:rsid w:val="0033190D"/>
    <w:rsid w:val="00354F41"/>
    <w:rsid w:val="00367BA0"/>
    <w:rsid w:val="003D2CE1"/>
    <w:rsid w:val="004047CA"/>
    <w:rsid w:val="0045118D"/>
    <w:rsid w:val="0046017E"/>
    <w:rsid w:val="00466C95"/>
    <w:rsid w:val="004713D4"/>
    <w:rsid w:val="004873CB"/>
    <w:rsid w:val="0049421D"/>
    <w:rsid w:val="004A46F7"/>
    <w:rsid w:val="004D0536"/>
    <w:rsid w:val="004F0C08"/>
    <w:rsid w:val="00520E12"/>
    <w:rsid w:val="005410C1"/>
    <w:rsid w:val="00553A24"/>
    <w:rsid w:val="005C5D2C"/>
    <w:rsid w:val="005F3755"/>
    <w:rsid w:val="006004D4"/>
    <w:rsid w:val="006433D5"/>
    <w:rsid w:val="00665D48"/>
    <w:rsid w:val="006742DC"/>
    <w:rsid w:val="006A0F36"/>
    <w:rsid w:val="006A2EC3"/>
    <w:rsid w:val="006A4670"/>
    <w:rsid w:val="006A616A"/>
    <w:rsid w:val="007734FF"/>
    <w:rsid w:val="007E2C5D"/>
    <w:rsid w:val="007E5BDB"/>
    <w:rsid w:val="0084041B"/>
    <w:rsid w:val="00843C55"/>
    <w:rsid w:val="00884997"/>
    <w:rsid w:val="008A5794"/>
    <w:rsid w:val="008D2A1B"/>
    <w:rsid w:val="009011A8"/>
    <w:rsid w:val="009324FA"/>
    <w:rsid w:val="00965EFB"/>
    <w:rsid w:val="00973C0B"/>
    <w:rsid w:val="00995324"/>
    <w:rsid w:val="009E2381"/>
    <w:rsid w:val="009E5A43"/>
    <w:rsid w:val="009F5661"/>
    <w:rsid w:val="00A0738A"/>
    <w:rsid w:val="00A100EF"/>
    <w:rsid w:val="00A51142"/>
    <w:rsid w:val="00A953F4"/>
    <w:rsid w:val="00AB582D"/>
    <w:rsid w:val="00AB6174"/>
    <w:rsid w:val="00AC5741"/>
    <w:rsid w:val="00AC6744"/>
    <w:rsid w:val="00B06F8C"/>
    <w:rsid w:val="00B536FE"/>
    <w:rsid w:val="00BC3622"/>
    <w:rsid w:val="00BC660A"/>
    <w:rsid w:val="00C22B14"/>
    <w:rsid w:val="00C43D9B"/>
    <w:rsid w:val="00C842F6"/>
    <w:rsid w:val="00CA121E"/>
    <w:rsid w:val="00CA60AC"/>
    <w:rsid w:val="00CA7EBC"/>
    <w:rsid w:val="00D35A8D"/>
    <w:rsid w:val="00D70EB7"/>
    <w:rsid w:val="00D914C7"/>
    <w:rsid w:val="00DB2BED"/>
    <w:rsid w:val="00E148A6"/>
    <w:rsid w:val="00E617E7"/>
    <w:rsid w:val="00E963F2"/>
    <w:rsid w:val="00E97157"/>
    <w:rsid w:val="00ED6E29"/>
    <w:rsid w:val="00EE1EC9"/>
    <w:rsid w:val="00EF3346"/>
    <w:rsid w:val="00F37917"/>
    <w:rsid w:val="00F709EB"/>
    <w:rsid w:val="00F74706"/>
    <w:rsid w:val="00F8677D"/>
    <w:rsid w:val="00FB668D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9BB"/>
  <w15:docId w15:val="{BD793D17-7B26-453C-9E22-407755E1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24F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24FA"/>
    <w:pPr>
      <w:keepNext/>
      <w:jc w:val="center"/>
      <w:outlineLvl w:val="0"/>
    </w:pPr>
    <w:rPr>
      <w:rFonts w:ascii="Book Antiqua" w:hAnsi="Book Antiqua"/>
      <w:sz w:val="40"/>
    </w:rPr>
  </w:style>
  <w:style w:type="paragraph" w:styleId="Titolo2">
    <w:name w:val="heading 2"/>
    <w:basedOn w:val="Normale"/>
    <w:next w:val="Normale"/>
    <w:link w:val="Titolo2Carattere"/>
    <w:qFormat/>
    <w:rsid w:val="009324FA"/>
    <w:pPr>
      <w:keepNext/>
      <w:jc w:val="center"/>
      <w:outlineLvl w:val="1"/>
    </w:pPr>
    <w:rPr>
      <w:rFonts w:ascii="Garamond" w:hAnsi="Garamond"/>
      <w:sz w:val="48"/>
    </w:rPr>
  </w:style>
  <w:style w:type="paragraph" w:styleId="Titolo3">
    <w:name w:val="heading 3"/>
    <w:basedOn w:val="Normale"/>
    <w:next w:val="Normale"/>
    <w:link w:val="Titolo3Carattere"/>
    <w:qFormat/>
    <w:rsid w:val="009324FA"/>
    <w:pPr>
      <w:keepNext/>
      <w:jc w:val="center"/>
      <w:outlineLvl w:val="2"/>
    </w:pPr>
    <w:rPr>
      <w:rFonts w:ascii="Garamond" w:hAnsi="Garamond"/>
      <w:sz w:val="52"/>
    </w:rPr>
  </w:style>
  <w:style w:type="paragraph" w:styleId="Titolo4">
    <w:name w:val="heading 4"/>
    <w:basedOn w:val="Normale"/>
    <w:next w:val="Normale"/>
    <w:link w:val="Titolo4Carattere"/>
    <w:qFormat/>
    <w:rsid w:val="009324FA"/>
    <w:pPr>
      <w:keepNext/>
      <w:jc w:val="center"/>
      <w:outlineLvl w:val="3"/>
    </w:pPr>
    <w:rPr>
      <w:rFonts w:ascii="Garamond" w:hAnsi="Garamond"/>
      <w:sz w:val="28"/>
    </w:rPr>
  </w:style>
  <w:style w:type="paragraph" w:styleId="Titolo5">
    <w:name w:val="heading 5"/>
    <w:basedOn w:val="Normale"/>
    <w:next w:val="Normale"/>
    <w:link w:val="Titolo5Carattere"/>
    <w:qFormat/>
    <w:rsid w:val="009324FA"/>
    <w:pPr>
      <w:keepNext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9324FA"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link w:val="Titolo7Carattere"/>
    <w:qFormat/>
    <w:rsid w:val="009324FA"/>
    <w:pPr>
      <w:keepNext/>
      <w:jc w:val="center"/>
      <w:outlineLvl w:val="6"/>
    </w:pPr>
    <w:rPr>
      <w:rFonts w:ascii="Bookman Old Style" w:hAnsi="Bookman Old Style"/>
      <w:b/>
      <w:bCs/>
      <w:sz w:val="30"/>
    </w:rPr>
  </w:style>
  <w:style w:type="paragraph" w:styleId="Titolo8">
    <w:name w:val="heading 8"/>
    <w:basedOn w:val="Normale"/>
    <w:next w:val="Normale"/>
    <w:link w:val="Titolo8Carattere"/>
    <w:qFormat/>
    <w:rsid w:val="009324FA"/>
    <w:pPr>
      <w:keepNext/>
      <w:jc w:val="center"/>
      <w:outlineLvl w:val="7"/>
    </w:pPr>
    <w:rPr>
      <w:rFonts w:ascii="Bookman Old Style" w:hAnsi="Bookman Old Style"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9324FA"/>
    <w:pPr>
      <w:keepNext/>
      <w:jc w:val="center"/>
      <w:outlineLvl w:val="8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24FA"/>
    <w:rPr>
      <w:rFonts w:ascii="Book Antiqua" w:hAnsi="Book Antiqua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24FA"/>
    <w:rPr>
      <w:rFonts w:ascii="Garamond" w:hAnsi="Garamond"/>
      <w:sz w:val="4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4FA"/>
    <w:rPr>
      <w:rFonts w:ascii="Garamond" w:hAnsi="Garamond"/>
      <w:sz w:val="5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24FA"/>
    <w:rPr>
      <w:rFonts w:ascii="Garamond" w:hAnsi="Garamond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324FA"/>
    <w:rPr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324FA"/>
    <w:rPr>
      <w:sz w:val="3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324FA"/>
    <w:rPr>
      <w:rFonts w:ascii="Bookman Old Style" w:hAnsi="Bookman Old Style"/>
      <w:b/>
      <w:bCs/>
      <w:sz w:val="3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324FA"/>
    <w:rPr>
      <w:rFonts w:ascii="Bookman Old Style" w:hAnsi="Bookman Old Style"/>
      <w:sz w:val="32"/>
      <w:szCs w:val="24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324FA"/>
    <w:rPr>
      <w:rFonts w:ascii="Bookman Old Style" w:hAnsi="Bookman Old Style"/>
      <w:b/>
      <w:bCs/>
      <w:szCs w:val="24"/>
      <w:lang w:eastAsia="it-IT"/>
    </w:rPr>
  </w:style>
  <w:style w:type="table" w:styleId="Grigliatabella">
    <w:name w:val="Table Grid"/>
    <w:basedOn w:val="Tabellanormale"/>
    <w:uiPriority w:val="39"/>
    <w:rsid w:val="0048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4CC0F6-49B6-4999-9267-22004C10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Pianistico</dc:creator>
  <cp:keywords/>
  <dc:description/>
  <cp:lastModifiedBy>Adriano Pagano</cp:lastModifiedBy>
  <cp:revision>5</cp:revision>
  <dcterms:created xsi:type="dcterms:W3CDTF">2018-09-11T16:34:00Z</dcterms:created>
  <dcterms:modified xsi:type="dcterms:W3CDTF">2018-09-11T20:16:00Z</dcterms:modified>
</cp:coreProperties>
</file>